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2F030" w14:textId="531D7818" w:rsidR="00DA16E5" w:rsidRPr="008B2761" w:rsidRDefault="00DA16E5" w:rsidP="00DA16E5">
      <w:pPr>
        <w:pStyle w:val="3GPPHeader"/>
        <w:spacing w:before="120" w:after="120"/>
        <w:ind w:left="1701" w:hanging="1701"/>
        <w:rPr>
          <w:rFonts w:eastAsia="宋体"/>
          <w:szCs w:val="24"/>
          <w:highlight w:val="yellow"/>
          <w:lang w:val="en-US"/>
        </w:rPr>
      </w:pPr>
      <w:bookmarkStart w:id="0" w:name="_GoBack"/>
      <w:bookmarkEnd w:id="0"/>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0717A6">
        <w:rPr>
          <w:rFonts w:eastAsia="宋体"/>
          <w:szCs w:val="24"/>
          <w:lang w:val="en-US"/>
        </w:rPr>
        <w:t>2bis</w:t>
      </w:r>
      <w:r w:rsidRPr="003528E5">
        <w:rPr>
          <w:szCs w:val="24"/>
          <w:lang w:val="en-US"/>
        </w:rPr>
        <w:tab/>
      </w:r>
      <w:r w:rsidRPr="000A4679">
        <w:rPr>
          <w:szCs w:val="24"/>
          <w:lang w:val="en-US"/>
        </w:rPr>
        <w:t>R1-1</w:t>
      </w:r>
      <w:r w:rsidR="000717A6">
        <w:rPr>
          <w:szCs w:val="24"/>
          <w:lang w:val="en-US"/>
        </w:rPr>
        <w:t>80405</w:t>
      </w:r>
      <w:r>
        <w:rPr>
          <w:szCs w:val="24"/>
          <w:lang w:val="en-US"/>
        </w:rPr>
        <w:t>3</w:t>
      </w:r>
      <w:r w:rsidRPr="004F4DF5">
        <w:rPr>
          <w:rFonts w:eastAsia="宋体"/>
          <w:szCs w:val="24"/>
          <w:lang w:val="en-US"/>
        </w:rPr>
        <w:t xml:space="preserve">          </w:t>
      </w:r>
    </w:p>
    <w:p w14:paraId="58755400" w14:textId="1BD222CF" w:rsidR="00DA16E5" w:rsidRPr="00B34DB2" w:rsidRDefault="000717A6" w:rsidP="00DA16E5">
      <w:pPr>
        <w:pStyle w:val="3GPPHeader"/>
        <w:spacing w:before="120" w:after="120"/>
        <w:rPr>
          <w:rFonts w:eastAsia="宋体"/>
          <w:szCs w:val="24"/>
          <w:lang w:val="en-US"/>
        </w:rPr>
      </w:pPr>
      <w:r w:rsidRPr="000717A6">
        <w:rPr>
          <w:rFonts w:eastAsia="宋体"/>
          <w:szCs w:val="24"/>
          <w:lang w:val="en-US"/>
        </w:rPr>
        <w:t>Sanya, China, April 16th – 20th, 2018</w:t>
      </w:r>
    </w:p>
    <w:p w14:paraId="282479CA" w14:textId="18123527" w:rsidR="00DA16E5" w:rsidRPr="00B22965" w:rsidRDefault="00DA16E5" w:rsidP="00DA16E5">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7.1.1.2.3</w:t>
      </w:r>
    </w:p>
    <w:p w14:paraId="1A61028B" w14:textId="77777777" w:rsidR="00DA16E5" w:rsidRPr="003528E5" w:rsidRDefault="00DA16E5" w:rsidP="00DA16E5">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14:paraId="16AB3EE7" w14:textId="59C5D64A" w:rsidR="00DA16E5" w:rsidRPr="00A55900" w:rsidRDefault="00DA16E5" w:rsidP="00DA16E5">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1" w:name="OLE_LINK7"/>
      <w:r>
        <w:rPr>
          <w:rFonts w:ascii="Times New Roman" w:hAnsi="Times New Roman" w:cs="Times New Roman"/>
          <w:b/>
          <w:sz w:val="24"/>
        </w:rPr>
        <w:t>Remaining Issues for OSI</w:t>
      </w:r>
      <w:r w:rsidRPr="00AD00C8">
        <w:rPr>
          <w:rFonts w:ascii="Times New Roman" w:hAnsi="Times New Roman" w:cs="Times New Roman"/>
          <w:b/>
          <w:sz w:val="24"/>
        </w:rPr>
        <w:t xml:space="preserve"> </w:t>
      </w:r>
      <w:bookmarkEnd w:id="1"/>
    </w:p>
    <w:p w14:paraId="4298E46E" w14:textId="77777777" w:rsidR="00DA16E5" w:rsidRPr="003528E5" w:rsidRDefault="00DA16E5" w:rsidP="00DA16E5">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C951127" w14:textId="77777777" w:rsidR="000717A6" w:rsidRDefault="00A675F1" w:rsidP="009209BC">
      <w:pPr>
        <w:jc w:val="both"/>
        <w:rPr>
          <w:lang w:val="en-US" w:eastAsia="ja-JP"/>
        </w:rPr>
      </w:pPr>
      <w:r w:rsidRPr="00A675F1">
        <w:rPr>
          <w:lang w:val="en-US" w:eastAsia="ja-JP"/>
        </w:rPr>
        <w:t xml:space="preserve">This contribution </w:t>
      </w:r>
      <w:r w:rsidR="00DA16E5">
        <w:rPr>
          <w:lang w:val="en-US" w:eastAsia="ja-JP"/>
        </w:rPr>
        <w:t>discuss the remaining issues related to OSI delivery</w:t>
      </w:r>
      <w:r w:rsidR="000717A6">
        <w:rPr>
          <w:lang w:val="en-US" w:eastAsia="ja-JP"/>
        </w:rPr>
        <w:t>:</w:t>
      </w:r>
    </w:p>
    <w:p w14:paraId="55D62049" w14:textId="033285D3" w:rsidR="008A2F33" w:rsidRPr="000717A6" w:rsidRDefault="000717A6" w:rsidP="000717A6">
      <w:pPr>
        <w:pStyle w:val="a4"/>
        <w:numPr>
          <w:ilvl w:val="0"/>
          <w:numId w:val="13"/>
        </w:numPr>
        <w:ind w:leftChars="0"/>
        <w:jc w:val="both"/>
        <w:rPr>
          <w:lang w:val="en-US" w:eastAsia="ko-KR"/>
        </w:rPr>
      </w:pPr>
      <w:r>
        <w:rPr>
          <w:lang w:val="en-US" w:eastAsia="ja-JP"/>
        </w:rPr>
        <w:t>Working assumption of broadcast channel in only QPSK and RAN1 transmission</w:t>
      </w:r>
    </w:p>
    <w:p w14:paraId="52050911" w14:textId="42F11FF3" w:rsidR="00C9323B" w:rsidRDefault="000717A6" w:rsidP="006B141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37639714" w14:textId="73B2E423" w:rsidR="000717A6" w:rsidRDefault="000717A6" w:rsidP="00DA16E5">
      <w:pPr>
        <w:jc w:val="both"/>
        <w:rPr>
          <w:lang w:val="en-US" w:eastAsia="ko-KR"/>
        </w:rPr>
      </w:pPr>
      <w:r>
        <w:rPr>
          <w:lang w:val="en-US" w:eastAsia="ko-KR"/>
        </w:rPr>
        <w:t>In the last meeting, the following working assumption has been made:</w:t>
      </w:r>
    </w:p>
    <w:tbl>
      <w:tblPr>
        <w:tblStyle w:val="a6"/>
        <w:tblW w:w="0" w:type="auto"/>
        <w:tblLook w:val="04A0" w:firstRow="1" w:lastRow="0" w:firstColumn="1" w:lastColumn="0" w:noHBand="0" w:noVBand="1"/>
      </w:tblPr>
      <w:tblGrid>
        <w:gridCol w:w="9629"/>
      </w:tblGrid>
      <w:tr w:rsidR="000717A6" w14:paraId="3B84E5C1" w14:textId="77777777" w:rsidTr="000717A6">
        <w:tc>
          <w:tcPr>
            <w:tcW w:w="9629" w:type="dxa"/>
          </w:tcPr>
          <w:p w14:paraId="746EFE11" w14:textId="77777777" w:rsidR="000717A6" w:rsidRPr="00AF1A70" w:rsidRDefault="000717A6" w:rsidP="000717A6">
            <w:pPr>
              <w:rPr>
                <w:b/>
                <w:lang w:eastAsia="x-none"/>
              </w:rPr>
            </w:pPr>
            <w:r w:rsidRPr="00AF1A70">
              <w:rPr>
                <w:highlight w:val="darkYellow"/>
                <w:lang w:eastAsia="x-none"/>
              </w:rPr>
              <w:t>Working assumption</w:t>
            </w:r>
            <w:r w:rsidRPr="00AF1A70">
              <w:rPr>
                <w:b/>
                <w:lang w:eastAsia="x-none"/>
              </w:rPr>
              <w:t>:</w:t>
            </w:r>
          </w:p>
          <w:p w14:paraId="6115D406" w14:textId="77777777" w:rsidR="000717A6" w:rsidRPr="00AF1A70" w:rsidRDefault="000717A6" w:rsidP="000717A6">
            <w:pPr>
              <w:numPr>
                <w:ilvl w:val="0"/>
                <w:numId w:val="14"/>
              </w:numPr>
              <w:spacing w:after="0"/>
            </w:pPr>
            <w:r w:rsidRPr="00AF1A70">
              <w:t>For broadcast PDSCH, MCS is limited to QPSK, rank is limited to 1.</w:t>
            </w:r>
          </w:p>
          <w:p w14:paraId="11426762" w14:textId="77777777" w:rsidR="000717A6" w:rsidRPr="000717A6" w:rsidRDefault="000717A6" w:rsidP="00DA16E5">
            <w:pPr>
              <w:jc w:val="both"/>
              <w:rPr>
                <w:lang w:eastAsia="ko-KR"/>
              </w:rPr>
            </w:pPr>
          </w:p>
        </w:tc>
      </w:tr>
    </w:tbl>
    <w:p w14:paraId="59EC8230" w14:textId="77777777" w:rsidR="000717A6" w:rsidRDefault="006B1417" w:rsidP="00DA16E5">
      <w:pPr>
        <w:jc w:val="both"/>
        <w:rPr>
          <w:lang w:val="en-US" w:eastAsia="ko-KR"/>
        </w:rPr>
      </w:pPr>
      <w:r>
        <w:rPr>
          <w:lang w:val="en-US" w:eastAsia="ko-KR"/>
        </w:rPr>
        <w:t>For broadcast OSI</w:t>
      </w:r>
      <w:r w:rsidR="000717A6">
        <w:rPr>
          <w:lang w:val="en-US" w:eastAsia="ko-KR"/>
        </w:rPr>
        <w:t>/RMSI/Paging</w:t>
      </w:r>
      <w:r>
        <w:rPr>
          <w:lang w:val="en-US" w:eastAsia="ko-KR"/>
        </w:rPr>
        <w:t xml:space="preserve"> message delivery, there is no UE specific channel feedback mechanism. Besides, as the broadcast channel, the design target should be to strive for the large coverage, which can reduce the number of the gNBs for the contiguous network coverage with cost-effective operation. In LTE, QPSK is also </w:t>
      </w:r>
      <w:r w:rsidR="00411216">
        <w:rPr>
          <w:lang w:val="en-US" w:eastAsia="ko-KR"/>
        </w:rPr>
        <w:t xml:space="preserve">typically used for the broadcast channels for the good coverage. 16QAM or the higher modulation scheme will likely cause the coverage shrink and the limited services, which is not reasonable. </w:t>
      </w:r>
    </w:p>
    <w:p w14:paraId="130EFEA7" w14:textId="56CACCCB" w:rsidR="000717A6" w:rsidRDefault="000717A6" w:rsidP="00DA16E5">
      <w:pPr>
        <w:jc w:val="both"/>
        <w:rPr>
          <w:lang w:val="en-US" w:eastAsia="ko-KR"/>
        </w:rPr>
      </w:pPr>
      <w:r>
        <w:rPr>
          <w:lang w:val="en-US" w:eastAsia="ko-KR"/>
        </w:rPr>
        <w:t xml:space="preserve">Moreover, in case of mmW with </w:t>
      </w:r>
      <w:r w:rsidR="00B0418D">
        <w:rPr>
          <w:lang w:val="en-US" w:eastAsia="ko-KR"/>
        </w:rPr>
        <w:t>60 kHz</w:t>
      </w:r>
      <w:r>
        <w:rPr>
          <w:lang w:val="en-US" w:eastAsia="ko-KR"/>
        </w:rPr>
        <w:t xml:space="preserve"> subcarrier spacing for data transmission, 16QAM or higher modulation will cause the high phase noise which will degrade the performance according to early RAN1 study. In such cases, there is no TRS available at least for RMSI reception. </w:t>
      </w:r>
    </w:p>
    <w:p w14:paraId="5362EF77" w14:textId="30F3E4E8" w:rsidR="006B1417" w:rsidRDefault="00411216" w:rsidP="00DA16E5">
      <w:pPr>
        <w:jc w:val="both"/>
        <w:rPr>
          <w:lang w:val="en-US" w:eastAsia="ko-KR"/>
        </w:rPr>
      </w:pPr>
      <w:r>
        <w:rPr>
          <w:lang w:val="en-US" w:eastAsia="ko-KR"/>
        </w:rPr>
        <w:t xml:space="preserve">Therefore, QPSK should be the only modulation scheme supported for the channels scrambled by SI-RNTI for the </w:t>
      </w:r>
      <w:r w:rsidR="000717A6">
        <w:rPr>
          <w:lang w:val="en-US" w:eastAsia="ko-KR"/>
        </w:rPr>
        <w:t xml:space="preserve">good </w:t>
      </w:r>
      <w:r>
        <w:rPr>
          <w:lang w:val="en-US" w:eastAsia="ko-KR"/>
        </w:rPr>
        <w:t xml:space="preserve">coverage. </w:t>
      </w:r>
      <w:r w:rsidR="000717A6">
        <w:rPr>
          <w:lang w:val="en-US" w:eastAsia="ko-KR"/>
        </w:rPr>
        <w:t xml:space="preserve">Moreover, only rank 1 should be applied </w:t>
      </w:r>
      <w:r w:rsidR="009C169D">
        <w:rPr>
          <w:lang w:val="en-US" w:eastAsia="ko-KR"/>
        </w:rPr>
        <w:t xml:space="preserve">for broadcast channels </w:t>
      </w:r>
      <w:r w:rsidR="000717A6">
        <w:rPr>
          <w:lang w:val="en-US" w:eastAsia="ko-KR"/>
        </w:rPr>
        <w:t>because there is no SFBC supported in NR.</w:t>
      </w:r>
    </w:p>
    <w:p w14:paraId="55663A40" w14:textId="145D6C28" w:rsidR="009C169D" w:rsidRDefault="00411216" w:rsidP="006B1417">
      <w:pPr>
        <w:rPr>
          <w:b/>
          <w:lang w:val="en-US" w:eastAsia="ko-KR"/>
        </w:rPr>
      </w:pPr>
      <w:r w:rsidRPr="00411216">
        <w:rPr>
          <w:b/>
          <w:lang w:val="en-US" w:eastAsia="ko-KR"/>
        </w:rPr>
        <w:t xml:space="preserve">Proposal 1: </w:t>
      </w:r>
      <w:r w:rsidR="000717A6">
        <w:rPr>
          <w:b/>
          <w:lang w:val="en-US" w:eastAsia="ko-KR"/>
        </w:rPr>
        <w:t>Con</w:t>
      </w:r>
      <w:r w:rsidR="009C169D">
        <w:rPr>
          <w:b/>
          <w:lang w:val="en-US" w:eastAsia="ko-KR"/>
        </w:rPr>
        <w:t xml:space="preserve">firm the following working assumption: </w:t>
      </w:r>
    </w:p>
    <w:p w14:paraId="43B21C49" w14:textId="0EAE7BEF" w:rsidR="00411216" w:rsidRPr="00411216" w:rsidRDefault="009C169D" w:rsidP="009C169D">
      <w:pPr>
        <w:ind w:left="800" w:firstLine="800"/>
        <w:rPr>
          <w:b/>
          <w:lang w:val="en-US" w:eastAsia="ko-KR"/>
        </w:rPr>
      </w:pPr>
      <w:r w:rsidRPr="009C169D">
        <w:rPr>
          <w:b/>
          <w:lang w:val="en-US" w:eastAsia="ko-KR"/>
        </w:rPr>
        <w:t>For broadcast PDSCH, MCS is limited to QPSK, rank is limited to 1.</w:t>
      </w:r>
    </w:p>
    <w:p w14:paraId="62734910" w14:textId="59BE197B" w:rsidR="009C169D" w:rsidRDefault="009C169D" w:rsidP="006B1417">
      <w:pPr>
        <w:rPr>
          <w:lang w:val="en-US" w:eastAsia="ko-KR"/>
        </w:rPr>
      </w:pPr>
      <w:r>
        <w:rPr>
          <w:lang w:val="en-US" w:eastAsia="ko-KR"/>
        </w:rPr>
        <w:t>For broadcast OSI delivery, transmissions of multiple SIs are expected to be supported. Similar to LTE, it is preferred that the SI window of each SI is orthogonal to each other to avoid inter-leaving reception at UE. Because the interleaving receptions of multiple SIs may require the larger buffer size for the UE.</w:t>
      </w:r>
    </w:p>
    <w:p w14:paraId="015C9304" w14:textId="51719D5B" w:rsidR="009C169D" w:rsidRDefault="009C169D" w:rsidP="009C169D">
      <w:pPr>
        <w:rPr>
          <w:b/>
          <w:lang w:val="en-US" w:eastAsia="ko-KR"/>
        </w:rPr>
      </w:pPr>
      <w:r>
        <w:rPr>
          <w:b/>
          <w:lang w:val="en-US" w:eastAsia="ko-KR"/>
        </w:rPr>
        <w:t>Proposal 2</w:t>
      </w:r>
      <w:r w:rsidRPr="00411216">
        <w:rPr>
          <w:b/>
          <w:lang w:val="en-US" w:eastAsia="ko-KR"/>
        </w:rPr>
        <w:t xml:space="preserve">: </w:t>
      </w:r>
      <w:r w:rsidRPr="009C169D">
        <w:rPr>
          <w:b/>
          <w:lang w:val="en-US" w:eastAsia="ko-KR"/>
        </w:rPr>
        <w:t>SI window</w:t>
      </w:r>
      <w:r>
        <w:rPr>
          <w:b/>
          <w:lang w:val="en-US" w:eastAsia="ko-KR"/>
        </w:rPr>
        <w:t xml:space="preserve"> for each SI is</w:t>
      </w:r>
      <w:r w:rsidRPr="009C169D">
        <w:rPr>
          <w:b/>
          <w:lang w:val="en-US" w:eastAsia="ko-KR"/>
        </w:rPr>
        <w:t xml:space="preserve"> orthogonal to </w:t>
      </w:r>
      <w:r>
        <w:rPr>
          <w:b/>
          <w:lang w:val="en-US" w:eastAsia="ko-KR"/>
        </w:rPr>
        <w:t>the</w:t>
      </w:r>
      <w:r w:rsidRPr="009C169D">
        <w:rPr>
          <w:b/>
          <w:lang w:val="en-US" w:eastAsia="ko-KR"/>
        </w:rPr>
        <w:t xml:space="preserve"> </w:t>
      </w:r>
      <w:r>
        <w:rPr>
          <w:b/>
          <w:lang w:val="en-US" w:eastAsia="ko-KR"/>
        </w:rPr>
        <w:t xml:space="preserve">other without any interleaving in case of transmission of multiple SIs. </w:t>
      </w:r>
    </w:p>
    <w:p w14:paraId="0F6F8A2B" w14:textId="77777777" w:rsidR="00DA16E5" w:rsidRDefault="00DA16E5" w:rsidP="00DA16E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eastAsia="zh-TW"/>
        </w:rPr>
      </w:pPr>
      <w:r>
        <w:rPr>
          <w:lang w:eastAsia="zh-TW"/>
        </w:rPr>
        <w:t>Conclusion</w:t>
      </w:r>
    </w:p>
    <w:p w14:paraId="731E4602" w14:textId="240354E9" w:rsidR="00DA16E5" w:rsidRDefault="00DA16E5" w:rsidP="00DA16E5">
      <w:pPr>
        <w:rPr>
          <w:lang w:val="en-US" w:eastAsia="zh-TW"/>
        </w:rPr>
      </w:pPr>
      <w:r w:rsidRPr="00DA16E5">
        <w:rPr>
          <w:lang w:val="en-US" w:eastAsia="zh-TW"/>
        </w:rPr>
        <w:t xml:space="preserve">In this contribution, we discussed the </w:t>
      </w:r>
      <w:r>
        <w:rPr>
          <w:lang w:val="en-US" w:eastAsia="zh-TW"/>
        </w:rPr>
        <w:t>remaining issues with the following proposals:</w:t>
      </w:r>
    </w:p>
    <w:p w14:paraId="22DF4566" w14:textId="77777777" w:rsidR="009C169D" w:rsidRDefault="009C169D" w:rsidP="009C169D">
      <w:pPr>
        <w:rPr>
          <w:b/>
          <w:lang w:val="en-US" w:eastAsia="ko-KR"/>
        </w:rPr>
      </w:pPr>
      <w:r w:rsidRPr="00411216">
        <w:rPr>
          <w:b/>
          <w:lang w:val="en-US" w:eastAsia="ko-KR"/>
        </w:rPr>
        <w:t xml:space="preserve">Proposal 1: </w:t>
      </w:r>
      <w:r>
        <w:rPr>
          <w:b/>
          <w:lang w:val="en-US" w:eastAsia="ko-KR"/>
        </w:rPr>
        <w:t xml:space="preserve">Confirm the following working assumption: </w:t>
      </w:r>
    </w:p>
    <w:p w14:paraId="6A761060" w14:textId="77777777" w:rsidR="009C169D" w:rsidRPr="00411216" w:rsidRDefault="009C169D" w:rsidP="009C169D">
      <w:pPr>
        <w:ind w:left="800" w:firstLine="800"/>
        <w:rPr>
          <w:b/>
          <w:lang w:val="en-US" w:eastAsia="ko-KR"/>
        </w:rPr>
      </w:pPr>
      <w:r w:rsidRPr="009C169D">
        <w:rPr>
          <w:b/>
          <w:lang w:val="en-US" w:eastAsia="ko-KR"/>
        </w:rPr>
        <w:t>For broadcast PDSCH, MCS is limited to QPSK, rank is limited to 1.</w:t>
      </w:r>
    </w:p>
    <w:p w14:paraId="336E4C80" w14:textId="77777777" w:rsidR="009C169D" w:rsidRDefault="009C169D" w:rsidP="009C169D">
      <w:pPr>
        <w:rPr>
          <w:b/>
          <w:lang w:val="en-US" w:eastAsia="ko-KR"/>
        </w:rPr>
      </w:pPr>
      <w:r>
        <w:rPr>
          <w:b/>
          <w:lang w:val="en-US" w:eastAsia="ko-KR"/>
        </w:rPr>
        <w:t>Proposal 2</w:t>
      </w:r>
      <w:r w:rsidRPr="00411216">
        <w:rPr>
          <w:b/>
          <w:lang w:val="en-US" w:eastAsia="ko-KR"/>
        </w:rPr>
        <w:t xml:space="preserve">: </w:t>
      </w:r>
      <w:r w:rsidRPr="009C169D">
        <w:rPr>
          <w:b/>
          <w:lang w:val="en-US" w:eastAsia="ko-KR"/>
        </w:rPr>
        <w:t>SI window</w:t>
      </w:r>
      <w:r>
        <w:rPr>
          <w:b/>
          <w:lang w:val="en-US" w:eastAsia="ko-KR"/>
        </w:rPr>
        <w:t xml:space="preserve"> for each SI is</w:t>
      </w:r>
      <w:r w:rsidRPr="009C169D">
        <w:rPr>
          <w:b/>
          <w:lang w:val="en-US" w:eastAsia="ko-KR"/>
        </w:rPr>
        <w:t xml:space="preserve"> orthogonal to </w:t>
      </w:r>
      <w:r>
        <w:rPr>
          <w:b/>
          <w:lang w:val="en-US" w:eastAsia="ko-KR"/>
        </w:rPr>
        <w:t>the</w:t>
      </w:r>
      <w:r w:rsidRPr="009C169D">
        <w:rPr>
          <w:b/>
          <w:lang w:val="en-US" w:eastAsia="ko-KR"/>
        </w:rPr>
        <w:t xml:space="preserve"> </w:t>
      </w:r>
      <w:r>
        <w:rPr>
          <w:b/>
          <w:lang w:val="en-US" w:eastAsia="ko-KR"/>
        </w:rPr>
        <w:t xml:space="preserve">other without any interleaving in case of transmission of multiple SIs. </w:t>
      </w:r>
    </w:p>
    <w:sectPr w:rsidR="009C169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DBB14" w14:textId="77777777" w:rsidR="00DB608A" w:rsidRDefault="00DB608A">
      <w:r>
        <w:separator/>
      </w:r>
    </w:p>
  </w:endnote>
  <w:endnote w:type="continuationSeparator" w:id="0">
    <w:p w14:paraId="75024A64" w14:textId="77777777" w:rsidR="00DB608A" w:rsidRDefault="00DB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EC874" w14:textId="77777777" w:rsidR="00DB608A" w:rsidRDefault="00DB608A">
      <w:r>
        <w:separator/>
      </w:r>
    </w:p>
  </w:footnote>
  <w:footnote w:type="continuationSeparator" w:id="0">
    <w:p w14:paraId="11F66D9E" w14:textId="77777777" w:rsidR="00DB608A" w:rsidRDefault="00DB6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6E2128" w:rsidRDefault="006E212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66E3C"/>
    <w:multiLevelType w:val="hybridMultilevel"/>
    <w:tmpl w:val="E0E2CBDC"/>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5128422B"/>
    <w:multiLevelType w:val="hybridMultilevel"/>
    <w:tmpl w:val="A3FA1C5E"/>
    <w:lvl w:ilvl="0" w:tplc="899C8C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130D67"/>
    <w:multiLevelType w:val="hybridMultilevel"/>
    <w:tmpl w:val="B84A77DA"/>
    <w:lvl w:ilvl="0" w:tplc="9A7873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9"/>
  </w:num>
  <w:num w:numId="4">
    <w:abstractNumId w:val="11"/>
  </w:num>
  <w:num w:numId="5">
    <w:abstractNumId w:val="8"/>
  </w:num>
  <w:num w:numId="6">
    <w:abstractNumId w:val="5"/>
  </w:num>
  <w:num w:numId="7">
    <w:abstractNumId w:val="1"/>
  </w:num>
  <w:num w:numId="8">
    <w:abstractNumId w:val="12"/>
  </w:num>
  <w:num w:numId="9">
    <w:abstractNumId w:val="4"/>
  </w:num>
  <w:num w:numId="10">
    <w:abstractNumId w:val="2"/>
  </w:num>
  <w:num w:numId="11">
    <w:abstractNumId w:val="10"/>
  </w:num>
  <w:num w:numId="12">
    <w:abstractNumId w:val="0"/>
  </w:num>
  <w:num w:numId="13">
    <w:abstractNumId w:val="7"/>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1BA0"/>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1EBD"/>
    <w:rsid w:val="000620CD"/>
    <w:rsid w:val="000621DB"/>
    <w:rsid w:val="0006267E"/>
    <w:rsid w:val="00062716"/>
    <w:rsid w:val="000627C6"/>
    <w:rsid w:val="00063AB0"/>
    <w:rsid w:val="00063AC6"/>
    <w:rsid w:val="00063F1D"/>
    <w:rsid w:val="00065630"/>
    <w:rsid w:val="00065C00"/>
    <w:rsid w:val="000673BF"/>
    <w:rsid w:val="0007119C"/>
    <w:rsid w:val="000717A6"/>
    <w:rsid w:val="00071F1E"/>
    <w:rsid w:val="000720DC"/>
    <w:rsid w:val="00072453"/>
    <w:rsid w:val="00072C1F"/>
    <w:rsid w:val="00073934"/>
    <w:rsid w:val="00073C42"/>
    <w:rsid w:val="00073E25"/>
    <w:rsid w:val="000755B5"/>
    <w:rsid w:val="00076003"/>
    <w:rsid w:val="0007650C"/>
    <w:rsid w:val="00076C44"/>
    <w:rsid w:val="00076E2F"/>
    <w:rsid w:val="00076FF5"/>
    <w:rsid w:val="000775AB"/>
    <w:rsid w:val="00080AAE"/>
    <w:rsid w:val="00081372"/>
    <w:rsid w:val="00083457"/>
    <w:rsid w:val="0008354E"/>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E2F"/>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205"/>
    <w:rsid w:val="00137383"/>
    <w:rsid w:val="001379DE"/>
    <w:rsid w:val="0014063F"/>
    <w:rsid w:val="00140E28"/>
    <w:rsid w:val="00141472"/>
    <w:rsid w:val="00141F04"/>
    <w:rsid w:val="0014272C"/>
    <w:rsid w:val="0014343A"/>
    <w:rsid w:val="001437A2"/>
    <w:rsid w:val="00143869"/>
    <w:rsid w:val="00143BCE"/>
    <w:rsid w:val="00145793"/>
    <w:rsid w:val="001466FD"/>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2EA8"/>
    <w:rsid w:val="001639BD"/>
    <w:rsid w:val="00164498"/>
    <w:rsid w:val="0016470A"/>
    <w:rsid w:val="001649A0"/>
    <w:rsid w:val="00164AF3"/>
    <w:rsid w:val="0016551E"/>
    <w:rsid w:val="00166B83"/>
    <w:rsid w:val="00166D47"/>
    <w:rsid w:val="001671BC"/>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2F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050"/>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049"/>
    <w:rsid w:val="001E18B1"/>
    <w:rsid w:val="001E2551"/>
    <w:rsid w:val="001E296E"/>
    <w:rsid w:val="001E44F7"/>
    <w:rsid w:val="001E4FB8"/>
    <w:rsid w:val="001E5210"/>
    <w:rsid w:val="001E538F"/>
    <w:rsid w:val="001E5B98"/>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4E9"/>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A27"/>
    <w:rsid w:val="00223BC8"/>
    <w:rsid w:val="00225263"/>
    <w:rsid w:val="002257E0"/>
    <w:rsid w:val="00225F6B"/>
    <w:rsid w:val="00227E85"/>
    <w:rsid w:val="002302CD"/>
    <w:rsid w:val="00230369"/>
    <w:rsid w:val="00232052"/>
    <w:rsid w:val="00232E0C"/>
    <w:rsid w:val="00233868"/>
    <w:rsid w:val="002354CF"/>
    <w:rsid w:val="00235759"/>
    <w:rsid w:val="00235E82"/>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4F2"/>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7A"/>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47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5A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28E"/>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33E"/>
    <w:rsid w:val="00305933"/>
    <w:rsid w:val="00305A2F"/>
    <w:rsid w:val="003065FD"/>
    <w:rsid w:val="00310596"/>
    <w:rsid w:val="0031062D"/>
    <w:rsid w:val="00310B3E"/>
    <w:rsid w:val="003114E5"/>
    <w:rsid w:val="00313945"/>
    <w:rsid w:val="00313C04"/>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C02"/>
    <w:rsid w:val="003A2EDA"/>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13F"/>
    <w:rsid w:val="003B55C8"/>
    <w:rsid w:val="003B6137"/>
    <w:rsid w:val="003B68A1"/>
    <w:rsid w:val="003B6FC0"/>
    <w:rsid w:val="003B76EF"/>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6E2"/>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21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0E41"/>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7DC"/>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3E9"/>
    <w:rsid w:val="00483D20"/>
    <w:rsid w:val="00484397"/>
    <w:rsid w:val="004843B9"/>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A77CE"/>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6A3"/>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BAB"/>
    <w:rsid w:val="00501E42"/>
    <w:rsid w:val="00503668"/>
    <w:rsid w:val="0050367A"/>
    <w:rsid w:val="00503993"/>
    <w:rsid w:val="00503F9D"/>
    <w:rsid w:val="00505255"/>
    <w:rsid w:val="00507091"/>
    <w:rsid w:val="0050732F"/>
    <w:rsid w:val="005074C4"/>
    <w:rsid w:val="005079CC"/>
    <w:rsid w:val="005109A0"/>
    <w:rsid w:val="0051171D"/>
    <w:rsid w:val="00511BBE"/>
    <w:rsid w:val="005142E2"/>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137"/>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0E0"/>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5F6"/>
    <w:rsid w:val="005863FB"/>
    <w:rsid w:val="00586684"/>
    <w:rsid w:val="005874B0"/>
    <w:rsid w:val="00587E75"/>
    <w:rsid w:val="00587EBE"/>
    <w:rsid w:val="00590407"/>
    <w:rsid w:val="00590564"/>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6045"/>
    <w:rsid w:val="005B7B5F"/>
    <w:rsid w:val="005C105E"/>
    <w:rsid w:val="005C1174"/>
    <w:rsid w:val="005C1175"/>
    <w:rsid w:val="005C14AD"/>
    <w:rsid w:val="005C1516"/>
    <w:rsid w:val="005C1871"/>
    <w:rsid w:val="005C1C47"/>
    <w:rsid w:val="005C1FE0"/>
    <w:rsid w:val="005C2508"/>
    <w:rsid w:val="005C3014"/>
    <w:rsid w:val="005C3234"/>
    <w:rsid w:val="005C38FB"/>
    <w:rsid w:val="005C4035"/>
    <w:rsid w:val="005C47DA"/>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1B6B"/>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3D88"/>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1BE"/>
    <w:rsid w:val="0067769D"/>
    <w:rsid w:val="0068019C"/>
    <w:rsid w:val="00680617"/>
    <w:rsid w:val="00680FE3"/>
    <w:rsid w:val="006811C4"/>
    <w:rsid w:val="00681373"/>
    <w:rsid w:val="0068172E"/>
    <w:rsid w:val="0068173F"/>
    <w:rsid w:val="00681B2B"/>
    <w:rsid w:val="00681C7F"/>
    <w:rsid w:val="006826A1"/>
    <w:rsid w:val="006826B6"/>
    <w:rsid w:val="00682E04"/>
    <w:rsid w:val="0068307F"/>
    <w:rsid w:val="00683595"/>
    <w:rsid w:val="00684004"/>
    <w:rsid w:val="006848D8"/>
    <w:rsid w:val="00684B10"/>
    <w:rsid w:val="00687AD9"/>
    <w:rsid w:val="00690293"/>
    <w:rsid w:val="00690437"/>
    <w:rsid w:val="0069071A"/>
    <w:rsid w:val="00690764"/>
    <w:rsid w:val="00691837"/>
    <w:rsid w:val="006918CE"/>
    <w:rsid w:val="0069233F"/>
    <w:rsid w:val="00692348"/>
    <w:rsid w:val="00692566"/>
    <w:rsid w:val="00694492"/>
    <w:rsid w:val="00694822"/>
    <w:rsid w:val="00694899"/>
    <w:rsid w:val="00694BC6"/>
    <w:rsid w:val="00694D1A"/>
    <w:rsid w:val="00696206"/>
    <w:rsid w:val="00696E55"/>
    <w:rsid w:val="006975BC"/>
    <w:rsid w:val="00697B5F"/>
    <w:rsid w:val="006A081B"/>
    <w:rsid w:val="006A0925"/>
    <w:rsid w:val="006A25EB"/>
    <w:rsid w:val="006A2B88"/>
    <w:rsid w:val="006A2D38"/>
    <w:rsid w:val="006A3341"/>
    <w:rsid w:val="006A6FAD"/>
    <w:rsid w:val="006B1417"/>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4C07"/>
    <w:rsid w:val="006D60A8"/>
    <w:rsid w:val="006D6D52"/>
    <w:rsid w:val="006D6F16"/>
    <w:rsid w:val="006D715D"/>
    <w:rsid w:val="006D716D"/>
    <w:rsid w:val="006D75D9"/>
    <w:rsid w:val="006D7619"/>
    <w:rsid w:val="006D7ECA"/>
    <w:rsid w:val="006E02D0"/>
    <w:rsid w:val="006E05EE"/>
    <w:rsid w:val="006E0E56"/>
    <w:rsid w:val="006E0E66"/>
    <w:rsid w:val="006E100A"/>
    <w:rsid w:val="006E10AC"/>
    <w:rsid w:val="006E122E"/>
    <w:rsid w:val="006E136D"/>
    <w:rsid w:val="006E174C"/>
    <w:rsid w:val="006E1EC6"/>
    <w:rsid w:val="006E2128"/>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0785"/>
    <w:rsid w:val="0072135C"/>
    <w:rsid w:val="0072161A"/>
    <w:rsid w:val="0072162A"/>
    <w:rsid w:val="0072166D"/>
    <w:rsid w:val="007217AF"/>
    <w:rsid w:val="00721B2F"/>
    <w:rsid w:val="007238F8"/>
    <w:rsid w:val="00724190"/>
    <w:rsid w:val="00724593"/>
    <w:rsid w:val="007250C5"/>
    <w:rsid w:val="00725549"/>
    <w:rsid w:val="00727135"/>
    <w:rsid w:val="007271B1"/>
    <w:rsid w:val="00727719"/>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29A4"/>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67D3C"/>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6C8"/>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3C3"/>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15E9"/>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7A0"/>
    <w:rsid w:val="00843D55"/>
    <w:rsid w:val="00843DD1"/>
    <w:rsid w:val="00844529"/>
    <w:rsid w:val="008446DE"/>
    <w:rsid w:val="00845257"/>
    <w:rsid w:val="008465EF"/>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B86"/>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2DC"/>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3B4"/>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DE9"/>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E29"/>
    <w:rsid w:val="008E4053"/>
    <w:rsid w:val="008E496F"/>
    <w:rsid w:val="008E52A2"/>
    <w:rsid w:val="008E686B"/>
    <w:rsid w:val="008E7016"/>
    <w:rsid w:val="008E71DB"/>
    <w:rsid w:val="008E7EB4"/>
    <w:rsid w:val="008F27F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011"/>
    <w:rsid w:val="00946597"/>
    <w:rsid w:val="00947445"/>
    <w:rsid w:val="009476E1"/>
    <w:rsid w:val="009502CE"/>
    <w:rsid w:val="0095037F"/>
    <w:rsid w:val="00951FEB"/>
    <w:rsid w:val="0095220B"/>
    <w:rsid w:val="00952316"/>
    <w:rsid w:val="00952B7C"/>
    <w:rsid w:val="00954215"/>
    <w:rsid w:val="00954A84"/>
    <w:rsid w:val="00954CD0"/>
    <w:rsid w:val="00955165"/>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1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169D"/>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1CE"/>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3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82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92C"/>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ADC"/>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5E9E"/>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097"/>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418D"/>
    <w:rsid w:val="00B058D3"/>
    <w:rsid w:val="00B06290"/>
    <w:rsid w:val="00B068DF"/>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5180"/>
    <w:rsid w:val="00B364AD"/>
    <w:rsid w:val="00B3662F"/>
    <w:rsid w:val="00B36D43"/>
    <w:rsid w:val="00B36DB4"/>
    <w:rsid w:val="00B371EC"/>
    <w:rsid w:val="00B37278"/>
    <w:rsid w:val="00B37648"/>
    <w:rsid w:val="00B37C4E"/>
    <w:rsid w:val="00B402EF"/>
    <w:rsid w:val="00B4094F"/>
    <w:rsid w:val="00B410F3"/>
    <w:rsid w:val="00B411AE"/>
    <w:rsid w:val="00B419A3"/>
    <w:rsid w:val="00B42179"/>
    <w:rsid w:val="00B42393"/>
    <w:rsid w:val="00B42710"/>
    <w:rsid w:val="00B42C86"/>
    <w:rsid w:val="00B4397A"/>
    <w:rsid w:val="00B44031"/>
    <w:rsid w:val="00B455D4"/>
    <w:rsid w:val="00B456D8"/>
    <w:rsid w:val="00B4722A"/>
    <w:rsid w:val="00B51434"/>
    <w:rsid w:val="00B514FE"/>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081B"/>
    <w:rsid w:val="00B71261"/>
    <w:rsid w:val="00B712A8"/>
    <w:rsid w:val="00B71576"/>
    <w:rsid w:val="00B71CD5"/>
    <w:rsid w:val="00B71D72"/>
    <w:rsid w:val="00B722D4"/>
    <w:rsid w:val="00B72991"/>
    <w:rsid w:val="00B733EA"/>
    <w:rsid w:val="00B7387B"/>
    <w:rsid w:val="00B73C8D"/>
    <w:rsid w:val="00B73FD6"/>
    <w:rsid w:val="00B756F1"/>
    <w:rsid w:val="00B75ABC"/>
    <w:rsid w:val="00B7617A"/>
    <w:rsid w:val="00B7692A"/>
    <w:rsid w:val="00B77063"/>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AA5"/>
    <w:rsid w:val="00BA3C5C"/>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8E4"/>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293"/>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3EC"/>
    <w:rsid w:val="00C328DB"/>
    <w:rsid w:val="00C32AC2"/>
    <w:rsid w:val="00C32C85"/>
    <w:rsid w:val="00C32DF9"/>
    <w:rsid w:val="00C333BD"/>
    <w:rsid w:val="00C33BE7"/>
    <w:rsid w:val="00C34812"/>
    <w:rsid w:val="00C34C81"/>
    <w:rsid w:val="00C35641"/>
    <w:rsid w:val="00C35867"/>
    <w:rsid w:val="00C359D2"/>
    <w:rsid w:val="00C418E0"/>
    <w:rsid w:val="00C421B7"/>
    <w:rsid w:val="00C42ED0"/>
    <w:rsid w:val="00C44B47"/>
    <w:rsid w:val="00C44D97"/>
    <w:rsid w:val="00C44E3A"/>
    <w:rsid w:val="00C45C2A"/>
    <w:rsid w:val="00C46602"/>
    <w:rsid w:val="00C476B0"/>
    <w:rsid w:val="00C50936"/>
    <w:rsid w:val="00C511E0"/>
    <w:rsid w:val="00C516CC"/>
    <w:rsid w:val="00C51743"/>
    <w:rsid w:val="00C51967"/>
    <w:rsid w:val="00C51DDE"/>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38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23B"/>
    <w:rsid w:val="00C93759"/>
    <w:rsid w:val="00C9424E"/>
    <w:rsid w:val="00C943D1"/>
    <w:rsid w:val="00C956A5"/>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54E"/>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A2A"/>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162C"/>
    <w:rsid w:val="00D2208F"/>
    <w:rsid w:val="00D22C71"/>
    <w:rsid w:val="00D230A5"/>
    <w:rsid w:val="00D23DCA"/>
    <w:rsid w:val="00D23ED4"/>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379A4"/>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1DD"/>
    <w:rsid w:val="00D56335"/>
    <w:rsid w:val="00D56839"/>
    <w:rsid w:val="00D56A09"/>
    <w:rsid w:val="00D56ACD"/>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96C"/>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4CDB"/>
    <w:rsid w:val="00D9542E"/>
    <w:rsid w:val="00D957EA"/>
    <w:rsid w:val="00D958E3"/>
    <w:rsid w:val="00D95DF8"/>
    <w:rsid w:val="00D976AB"/>
    <w:rsid w:val="00D9794F"/>
    <w:rsid w:val="00D97B42"/>
    <w:rsid w:val="00D97EC9"/>
    <w:rsid w:val="00DA16E5"/>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B608A"/>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2905"/>
    <w:rsid w:val="00DE31AD"/>
    <w:rsid w:val="00DE4BD0"/>
    <w:rsid w:val="00DE53F1"/>
    <w:rsid w:val="00DE540C"/>
    <w:rsid w:val="00DE5A7D"/>
    <w:rsid w:val="00DE6EA4"/>
    <w:rsid w:val="00DE714A"/>
    <w:rsid w:val="00DE7E05"/>
    <w:rsid w:val="00DF023D"/>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3EFD"/>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4291"/>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B7B2B"/>
    <w:rsid w:val="00EC03BE"/>
    <w:rsid w:val="00EC04C9"/>
    <w:rsid w:val="00EC0893"/>
    <w:rsid w:val="00EC1902"/>
    <w:rsid w:val="00EC1B2D"/>
    <w:rsid w:val="00EC1D3E"/>
    <w:rsid w:val="00EC208B"/>
    <w:rsid w:val="00EC28F4"/>
    <w:rsid w:val="00EC2B89"/>
    <w:rsid w:val="00EC3AEF"/>
    <w:rsid w:val="00EC3F7C"/>
    <w:rsid w:val="00EC4AF7"/>
    <w:rsid w:val="00EC5C13"/>
    <w:rsid w:val="00EC5F42"/>
    <w:rsid w:val="00EC602A"/>
    <w:rsid w:val="00EC6E9A"/>
    <w:rsid w:val="00EC7B50"/>
    <w:rsid w:val="00ED00DE"/>
    <w:rsid w:val="00ED048F"/>
    <w:rsid w:val="00ED0A8D"/>
    <w:rsid w:val="00ED18E2"/>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6FCF"/>
    <w:rsid w:val="00F2776C"/>
    <w:rsid w:val="00F27C7B"/>
    <w:rsid w:val="00F27E1C"/>
    <w:rsid w:val="00F30306"/>
    <w:rsid w:val="00F303C2"/>
    <w:rsid w:val="00F30467"/>
    <w:rsid w:val="00F30825"/>
    <w:rsid w:val="00F30B86"/>
    <w:rsid w:val="00F3162C"/>
    <w:rsid w:val="00F31BC2"/>
    <w:rsid w:val="00F32027"/>
    <w:rsid w:val="00F3245E"/>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EA3"/>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7A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2F4"/>
    <w:rsid w:val="00F84490"/>
    <w:rsid w:val="00F8477B"/>
    <w:rsid w:val="00F8521A"/>
    <w:rsid w:val="00F85296"/>
    <w:rsid w:val="00F8594E"/>
    <w:rsid w:val="00F8599E"/>
    <w:rsid w:val="00F85DC0"/>
    <w:rsid w:val="00F863A4"/>
    <w:rsid w:val="00F864CF"/>
    <w:rsid w:val="00F866FB"/>
    <w:rsid w:val="00F901D6"/>
    <w:rsid w:val="00F902CB"/>
    <w:rsid w:val="00F90D2E"/>
    <w:rsid w:val="00F90DCA"/>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6DC"/>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4F05"/>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04841209-F2FD-4602-A3E0-4031ACA9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批注文字 Char"/>
    <w:link w:val="aa"/>
    <w:uiPriority w:val="99"/>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basedOn w:val="a0"/>
    <w:link w:val="5"/>
    <w:semiHidden/>
    <w:rsid w:val="00B24B87"/>
    <w:rPr>
      <w:rFonts w:asciiTheme="majorHAnsi" w:eastAsiaTheme="majorEastAsia" w:hAnsiTheme="majorHAnsi" w:cstheme="majorBidi"/>
      <w:lang w:val="en-GB" w:eastAsia="en-US"/>
    </w:rPr>
  </w:style>
  <w:style w:type="paragraph" w:customStyle="1" w:styleId="3GPPHeader">
    <w:name w:val="3GPP_Header"/>
    <w:basedOn w:val="a"/>
    <w:rsid w:val="00DA16E5"/>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A16E5"/>
    <w:pPr>
      <w:spacing w:after="0"/>
    </w:pPr>
    <w:rPr>
      <w:rFonts w:ascii="Arial" w:eastAsia="PMingLiU" w:hAnsi="Arial" w:cs="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720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83740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65309768">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6535668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15850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38341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B19AE-5F8C-4DC0-8463-CF4DD2322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Tao Chen (陈滔)</cp:lastModifiedBy>
  <cp:revision>5</cp:revision>
  <cp:lastPrinted>2012-03-15T10:36:00Z</cp:lastPrinted>
  <dcterms:created xsi:type="dcterms:W3CDTF">2018-01-30T10:25:00Z</dcterms:created>
  <dcterms:modified xsi:type="dcterms:W3CDTF">2018-04-07T05:58:00Z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